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54" w:rsidRPr="007D34B9" w:rsidRDefault="007D34B9" w:rsidP="007D34B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D34B9">
        <w:rPr>
          <w:rFonts w:ascii="Arial" w:hAnsi="Arial" w:cs="Arial"/>
          <w:b/>
          <w:sz w:val="20"/>
          <w:szCs w:val="20"/>
        </w:rPr>
        <w:t>ООО «Сибирь Технология»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2.4pt;width:3in;height:36.75pt;z-index:-251657216;mso-position-horizontal-relative:text;mso-position-vertical-relative:text">
            <v:imagedata r:id="rId6" o:title="logo big"/>
          </v:shape>
        </w:pict>
      </w:r>
      <w:r w:rsidRPr="007D34B9">
        <w:rPr>
          <w:rFonts w:ascii="Arial" w:hAnsi="Arial" w:cs="Arial"/>
          <w:sz w:val="20"/>
          <w:szCs w:val="20"/>
        </w:rPr>
        <w:t>630128, Новосибирск, Инженерная 4а, оф. 417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 xml:space="preserve">тел: +7 (383) 363 61 02, </w:t>
      </w:r>
      <w:r w:rsidRPr="007D34B9">
        <w:rPr>
          <w:rFonts w:ascii="Arial" w:hAnsi="Arial" w:cs="Arial"/>
          <w:sz w:val="20"/>
          <w:szCs w:val="20"/>
        </w:rPr>
        <w:t xml:space="preserve">+7 (383) 363 61 </w:t>
      </w:r>
      <w:r w:rsidRPr="007D34B9">
        <w:rPr>
          <w:rFonts w:ascii="Arial" w:hAnsi="Arial" w:cs="Arial"/>
          <w:sz w:val="20"/>
          <w:szCs w:val="20"/>
        </w:rPr>
        <w:t>07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факс: +7 (383) 363 61 08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www</w:t>
        </w:r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Pr="007D34B9">
          <w:rPr>
            <w:rStyle w:val="a7"/>
            <w:rFonts w:ascii="Arial" w:hAnsi="Arial" w:cs="Arial"/>
            <w:sz w:val="20"/>
            <w:szCs w:val="20"/>
          </w:rPr>
          <w:t>@</w:t>
        </w:r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pBdr>
          <w:bottom w:val="single" w:sz="12" w:space="1" w:color="auto"/>
        </w:pBdr>
        <w:rPr>
          <w:sz w:val="20"/>
          <w:szCs w:val="20"/>
        </w:rPr>
      </w:pPr>
    </w:p>
    <w:p w:rsidR="00B70843" w:rsidRPr="00B70843" w:rsidRDefault="00B70843" w:rsidP="00B70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 для выбора копра.</w:t>
      </w:r>
    </w:p>
    <w:p w:rsidR="00B70843" w:rsidRPr="00B70843" w:rsidRDefault="00B70843" w:rsidP="00B7084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B70843" w:rsidRPr="00B70843" w:rsidRDefault="00B70843" w:rsidP="00B70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I. Контактная информация</w:t>
      </w:r>
    </w:p>
    <w:tbl>
      <w:tblPr>
        <w:tblW w:w="73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3870"/>
      </w:tblGrid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(обязательно):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(обязательно):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(обязательно):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843" w:rsidRPr="00B70843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8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843" w:rsidRPr="00B70843" w:rsidRDefault="00B70843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70843" w:rsidRPr="00B70843" w:rsidRDefault="00B70843" w:rsidP="00B7084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для копра:</w:t>
      </w:r>
    </w:p>
    <w:p w:rsidR="00B70843" w:rsidRPr="00B70843" w:rsidRDefault="00B70843" w:rsidP="00B7084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843" w:rsidRPr="00B70843" w:rsidRDefault="00B70843" w:rsidP="00B7084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sz w:val="24"/>
          <w:szCs w:val="24"/>
        </w:rPr>
        <w:t xml:space="preserve">1 Потенциальная энергия: </w:t>
      </w:r>
      <w:proofErr w:type="gramStart"/>
      <w:r w:rsidRPr="00B7084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B70843">
        <w:rPr>
          <w:rFonts w:ascii="Times New Roman" w:eastAsia="Times New Roman" w:hAnsi="Times New Roman" w:cs="Times New Roman"/>
          <w:sz w:val="24"/>
          <w:szCs w:val="24"/>
        </w:rPr>
        <w:t xml:space="preserve"> 5, 25, ...... 300 Дж  </w:t>
      </w:r>
    </w:p>
    <w:p w:rsidR="00B70843" w:rsidRPr="00B70843" w:rsidRDefault="00B70843" w:rsidP="00B7084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sz w:val="24"/>
          <w:szCs w:val="24"/>
        </w:rPr>
        <w:t xml:space="preserve">2 Инструментированный или не инструментированный </w:t>
      </w:r>
    </w:p>
    <w:p w:rsidR="00B70843" w:rsidRPr="00B70843" w:rsidRDefault="00B70843" w:rsidP="00B7084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843">
        <w:rPr>
          <w:rFonts w:ascii="Times New Roman" w:eastAsia="Times New Roman" w:hAnsi="Times New Roman" w:cs="Times New Roman"/>
          <w:sz w:val="24"/>
          <w:szCs w:val="24"/>
        </w:rPr>
        <w:t>3 Номер стандарта по которому будут проводится испытания (ГОСТ, ASTM, EN......)</w:t>
      </w:r>
    </w:p>
    <w:p w:rsidR="007D34B9" w:rsidRPr="000E1313" w:rsidRDefault="007D34B9" w:rsidP="00B7084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7D34B9" w:rsidRPr="000E1313" w:rsidSect="007D34B9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9" w:rsidRDefault="007D34B9" w:rsidP="007D34B9">
      <w:pPr>
        <w:spacing w:after="0" w:line="240" w:lineRule="auto"/>
      </w:pPr>
      <w:r>
        <w:separator/>
      </w:r>
    </w:p>
  </w:endnote>
  <w:end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9" w:rsidRPr="00594CCC" w:rsidRDefault="00594CCC" w:rsidP="00594CCC">
    <w:pPr>
      <w:pStyle w:val="a5"/>
      <w:jc w:val="center"/>
      <w:rPr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49A6E9" wp14:editId="7A951D92">
          <wp:simplePos x="0" y="0"/>
          <wp:positionH relativeFrom="column">
            <wp:posOffset>1661160</wp:posOffset>
          </wp:positionH>
          <wp:positionV relativeFrom="paragraph">
            <wp:posOffset>137160</wp:posOffset>
          </wp:positionV>
          <wp:extent cx="428625" cy="307340"/>
          <wp:effectExtent l="0" t="0" r="9525" b="0"/>
          <wp:wrapNone/>
          <wp:docPr id="10" name="Рисунок 10" descr="http://synercon.ru.images.1c-bitrix-cdn.ru/upload/iblock/430/4309c37fcfcd168b43e7dde5c1a60b32.jpg?14147568675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ynercon.ru.images.1c-bitrix-cdn.ru/upload/iblock/430/4309c37fcfcd168b43e7dde5c1a60b32.jpg?141475686756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4C39E32D" wp14:editId="63CD1B9F">
          <wp:simplePos x="0" y="0"/>
          <wp:positionH relativeFrom="column">
            <wp:posOffset>489585</wp:posOffset>
          </wp:positionH>
          <wp:positionV relativeFrom="paragraph">
            <wp:posOffset>153035</wp:posOffset>
          </wp:positionV>
          <wp:extent cx="800100" cy="273050"/>
          <wp:effectExtent l="0" t="0" r="0" b="0"/>
          <wp:wrapNone/>
          <wp:docPr id="11" name="Рисунок 11" descr="http://synercon.ru.images.1c-bitrix-cdn.ru/upload/iblock/780/780dcb5399136d94befb36d9d9bfa64b.png?14147568671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ynercon.ru.images.1c-bitrix-cdn.ru/upload/iblock/780/780dcb5399136d94befb36d9d9bfa64b.png?141475686711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t>химический анализ | механические испытания | металлография |</w:t>
    </w:r>
    <w:r>
      <w:rPr>
        <w:noProof/>
        <w:sz w:val="20"/>
        <w:szCs w:val="20"/>
        <w:lang w:eastAsia="ru-RU"/>
      </w:rPr>
      <w:t xml:space="preserve"> микроскопы</w:t>
    </w:r>
    <w:r w:rsidRPr="00594CCC">
      <w:rPr>
        <w:noProof/>
        <w:sz w:val="20"/>
        <w:szCs w:val="20"/>
        <w:lang w:eastAsia="ru-RU"/>
      </w:rPr>
      <w:t xml:space="preserve"> | пробоподготовка</w:t>
    </w:r>
  </w:p>
  <w:p w:rsidR="007D34B9" w:rsidRDefault="00594CC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6376FDD" wp14:editId="47CB698B">
          <wp:simplePos x="0" y="0"/>
          <wp:positionH relativeFrom="column">
            <wp:posOffset>2108835</wp:posOffset>
          </wp:positionH>
          <wp:positionV relativeFrom="paragraph">
            <wp:posOffset>43815</wp:posOffset>
          </wp:positionV>
          <wp:extent cx="914400" cy="210820"/>
          <wp:effectExtent l="0" t="0" r="0" b="0"/>
          <wp:wrapNone/>
          <wp:docPr id="12" name="Рисунок 12" descr="http://synercon.ru.images.1c-bitrix-cdn.ru/upload/iblock/79d/79d8eace1fa89621c4f426ee60fdcb85.png?141475686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ynercon.ru.images.1c-bitrix-cdn.ru/upload/iblock/79d/79d8eace1fa89621c4f426ee60fdcb85.png?14147568678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5A162CE2" wp14:editId="1FC4B358">
          <wp:simplePos x="0" y="0"/>
          <wp:positionH relativeFrom="column">
            <wp:posOffset>4099560</wp:posOffset>
          </wp:positionH>
          <wp:positionV relativeFrom="paragraph">
            <wp:posOffset>20320</wp:posOffset>
          </wp:positionV>
          <wp:extent cx="419100" cy="257175"/>
          <wp:effectExtent l="0" t="0" r="0" b="9525"/>
          <wp:wrapNone/>
          <wp:docPr id="13" name="Рисунок 13" descr="http://synercon.ru.images.1c-bitrix-cdn.ru/upload/iblock/079/079a01eb135af5882903c13e31aa094b.gif?14147568671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synercon.ru.images.1c-bitrix-cdn.ru/upload/iblock/079/079a01eb135af5882903c13e31aa094b.gif?141475686717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B9">
      <w:rPr>
        <w:noProof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9" w:rsidRDefault="007D34B9" w:rsidP="007D34B9">
      <w:pPr>
        <w:spacing w:after="0" w:line="240" w:lineRule="auto"/>
      </w:pPr>
      <w:r>
        <w:separator/>
      </w:r>
    </w:p>
  </w:footnote>
  <w:foot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D"/>
    <w:rsid w:val="000E1313"/>
    <w:rsid w:val="0033089E"/>
    <w:rsid w:val="00594CCC"/>
    <w:rsid w:val="007D34B9"/>
    <w:rsid w:val="007F171D"/>
    <w:rsid w:val="00A32AEF"/>
    <w:rsid w:val="00A52FBC"/>
    <w:rsid w:val="00B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293DB-0531-4464-B36A-F7BD1BA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-nd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-nd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Гаврилюков</dc:creator>
  <cp:keywords/>
  <dc:description/>
  <cp:lastModifiedBy>Николай Гаврилюков</cp:lastModifiedBy>
  <cp:revision>2</cp:revision>
  <cp:lastPrinted>2015-03-26T06:27:00Z</cp:lastPrinted>
  <dcterms:created xsi:type="dcterms:W3CDTF">2015-03-26T06:53:00Z</dcterms:created>
  <dcterms:modified xsi:type="dcterms:W3CDTF">2015-03-26T06:53:00Z</dcterms:modified>
</cp:coreProperties>
</file>