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4" w:rsidRPr="007D34B9" w:rsidRDefault="007D34B9" w:rsidP="00F3617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D34B9">
        <w:rPr>
          <w:rFonts w:ascii="Arial" w:hAnsi="Arial" w:cs="Arial"/>
          <w:b/>
          <w:sz w:val="20"/>
          <w:szCs w:val="20"/>
        </w:rPr>
        <w:t>ООО «Сибирь Технология»</w:t>
      </w:r>
    </w:p>
    <w:p w:rsidR="007B074A" w:rsidRDefault="00DC0718" w:rsidP="00F3617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2.4pt;width:3in;height:36.75pt;z-index:-251658752;mso-position-horizontal-relative:text;mso-position-vertical-relative:text">
            <v:imagedata r:id="rId8" o:title="logo big"/>
          </v:shape>
        </w:pict>
      </w:r>
      <w:r w:rsidR="007D34B9" w:rsidRPr="007D34B9">
        <w:rPr>
          <w:rFonts w:ascii="Arial" w:hAnsi="Arial" w:cs="Arial"/>
          <w:sz w:val="20"/>
          <w:szCs w:val="20"/>
        </w:rPr>
        <w:t xml:space="preserve">630128, </w:t>
      </w:r>
      <w:r w:rsidR="007B074A">
        <w:rPr>
          <w:rFonts w:ascii="Arial" w:hAnsi="Arial" w:cs="Arial"/>
          <w:sz w:val="20"/>
          <w:szCs w:val="20"/>
        </w:rPr>
        <w:t>Новосибирск, Инженерная 4а, оф. 417</w:t>
      </w:r>
    </w:p>
    <w:p w:rsidR="007B074A" w:rsidRPr="00F36174" w:rsidRDefault="007B074A" w:rsidP="00F3617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36174">
        <w:rPr>
          <w:rFonts w:ascii="Arial" w:hAnsi="Arial" w:cs="Arial"/>
          <w:i/>
          <w:sz w:val="20"/>
          <w:szCs w:val="20"/>
        </w:rPr>
        <w:t>тел: +7 (383) 363 61 02, +7 (383) 363 62 07</w:t>
      </w:r>
    </w:p>
    <w:p w:rsidR="007B074A" w:rsidRPr="00F36174" w:rsidRDefault="007B074A" w:rsidP="00F3617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36174">
        <w:rPr>
          <w:rFonts w:ascii="Arial" w:hAnsi="Arial" w:cs="Arial"/>
          <w:i/>
          <w:sz w:val="20"/>
          <w:szCs w:val="20"/>
        </w:rPr>
        <w:t>факс: +7 (383) 363 62 08</w:t>
      </w:r>
    </w:p>
    <w:p w:rsidR="007D34B9" w:rsidRPr="00F36174" w:rsidRDefault="00DC0718" w:rsidP="00F3617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hyperlink r:id="rId9" w:history="1">
        <w:r w:rsidR="007D34B9" w:rsidRPr="00F36174">
          <w:rPr>
            <w:rStyle w:val="a7"/>
            <w:rFonts w:ascii="Arial" w:hAnsi="Arial" w:cs="Arial"/>
            <w:i/>
            <w:sz w:val="20"/>
            <w:szCs w:val="20"/>
            <w:lang w:val="en-US"/>
          </w:rPr>
          <w:t>www</w:t>
        </w:r>
        <w:r w:rsidR="007D34B9" w:rsidRPr="00F36174">
          <w:rPr>
            <w:rStyle w:val="a7"/>
            <w:rFonts w:ascii="Arial" w:hAnsi="Arial" w:cs="Arial"/>
            <w:i/>
            <w:sz w:val="20"/>
            <w:szCs w:val="20"/>
          </w:rPr>
          <w:t>.</w:t>
        </w:r>
        <w:r w:rsidR="007D34B9" w:rsidRPr="00F36174">
          <w:rPr>
            <w:rStyle w:val="a7"/>
            <w:rFonts w:ascii="Arial" w:hAnsi="Arial" w:cs="Arial"/>
            <w:i/>
            <w:sz w:val="20"/>
            <w:szCs w:val="20"/>
            <w:lang w:val="en-US"/>
          </w:rPr>
          <w:t>sib</w:t>
        </w:r>
        <w:r w:rsidR="007D34B9" w:rsidRPr="00F36174">
          <w:rPr>
            <w:rStyle w:val="a7"/>
            <w:rFonts w:ascii="Arial" w:hAnsi="Arial" w:cs="Arial"/>
            <w:i/>
            <w:sz w:val="20"/>
            <w:szCs w:val="20"/>
          </w:rPr>
          <w:t>-</w:t>
        </w:r>
        <w:proofErr w:type="spellStart"/>
        <w:r w:rsidR="007D34B9" w:rsidRPr="00F36174">
          <w:rPr>
            <w:rStyle w:val="a7"/>
            <w:rFonts w:ascii="Arial" w:hAnsi="Arial" w:cs="Arial"/>
            <w:i/>
            <w:sz w:val="20"/>
            <w:szCs w:val="20"/>
            <w:lang w:val="en-US"/>
          </w:rPr>
          <w:t>ndt</w:t>
        </w:r>
        <w:proofErr w:type="spellEnd"/>
        <w:r w:rsidR="007D34B9" w:rsidRPr="00F36174">
          <w:rPr>
            <w:rStyle w:val="a7"/>
            <w:rFonts w:ascii="Arial" w:hAnsi="Arial" w:cs="Arial"/>
            <w:i/>
            <w:sz w:val="20"/>
            <w:szCs w:val="20"/>
          </w:rPr>
          <w:t>.</w:t>
        </w:r>
        <w:proofErr w:type="spellStart"/>
        <w:r w:rsidR="007D34B9" w:rsidRPr="00F36174">
          <w:rPr>
            <w:rStyle w:val="a7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DC0718" w:rsidP="00F36174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@</w:t>
        </w:r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F36174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563580" w:rsidRDefault="00563580" w:rsidP="00F36174">
      <w:pPr>
        <w:spacing w:after="0"/>
      </w:pPr>
    </w:p>
    <w:p w:rsidR="00DC0718" w:rsidRDefault="00DC0718" w:rsidP="00DC071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DC0718" w:rsidRPr="00C672CB" w:rsidRDefault="00DC0718" w:rsidP="00DC071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672CB">
        <w:rPr>
          <w:b/>
          <w:bCs/>
          <w:sz w:val="28"/>
          <w:szCs w:val="28"/>
        </w:rPr>
        <w:t>Опросный лист для выбора твердомера.</w:t>
      </w:r>
    </w:p>
    <w:p w:rsidR="00DC0718" w:rsidRPr="0020522C" w:rsidRDefault="00DC0718" w:rsidP="00DC0718">
      <w:pPr>
        <w:rPr>
          <w:b/>
        </w:rPr>
      </w:pPr>
      <w:r w:rsidRPr="0020522C">
        <w:rPr>
          <w:b/>
        </w:rPr>
        <w:t>Контактная информация: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Организация___________________________________________________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Адрес__________________________________________________________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Контактное лицо________________________________________________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Должность______________________________________________________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Телефон________________________________________________________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</w:rPr>
        <w:t>Факс___________________________________________________________</w:t>
      </w:r>
    </w:p>
    <w:p w:rsidR="00DC0718" w:rsidRPr="0020522C" w:rsidRDefault="00DC0718" w:rsidP="00DC0718">
      <w:pPr>
        <w:spacing w:after="0"/>
        <w:rPr>
          <w:b/>
        </w:rPr>
      </w:pPr>
      <w:r w:rsidRPr="0020522C">
        <w:rPr>
          <w:b/>
          <w:lang w:val="en-US"/>
        </w:rPr>
        <w:t>E</w:t>
      </w:r>
      <w:r w:rsidRPr="0020522C">
        <w:rPr>
          <w:b/>
        </w:rPr>
        <w:t>-</w:t>
      </w:r>
      <w:r w:rsidRPr="0020522C">
        <w:rPr>
          <w:b/>
          <w:lang w:val="en-US"/>
        </w:rPr>
        <w:t>mail</w:t>
      </w:r>
      <w:r w:rsidRPr="0020522C">
        <w:rPr>
          <w:b/>
        </w:rPr>
        <w:t>__________________________________________________________</w:t>
      </w:r>
    </w:p>
    <w:p w:rsidR="00DC0718" w:rsidRPr="0020522C" w:rsidRDefault="00DC0718" w:rsidP="00DC0718"/>
    <w:p w:rsidR="00DC0718" w:rsidRPr="0020522C" w:rsidRDefault="00DC0718" w:rsidP="00DC0718">
      <w:pPr>
        <w:spacing w:after="0"/>
        <w:rPr>
          <w:b/>
        </w:rPr>
      </w:pPr>
      <w:proofErr w:type="gramStart"/>
      <w:r w:rsidRPr="0020522C">
        <w:rPr>
          <w:b/>
          <w:bCs/>
        </w:rPr>
        <w:t>Материалы</w:t>
      </w:r>
      <w:proofErr w:type="gramEnd"/>
      <w:r w:rsidRPr="0020522C">
        <w:rPr>
          <w:b/>
          <w:bCs/>
        </w:rPr>
        <w:t xml:space="preserve"> какого типа предполагается изучать?</w:t>
      </w:r>
      <w:r w:rsidRPr="0020522C">
        <w:rPr>
          <w:b/>
        </w:rPr>
        <w:t xml:space="preserve"> </w:t>
      </w:r>
    </w:p>
    <w:tbl>
      <w:tblPr>
        <w:tblW w:w="94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84"/>
        <w:gridCol w:w="4321"/>
      </w:tblGrid>
      <w:tr w:rsidR="00DC0718" w:rsidRPr="0020522C" w:rsidTr="00471DB6">
        <w:trPr>
          <w:tblCellSpacing w:w="0" w:type="dxa"/>
        </w:trPr>
        <w:tc>
          <w:tcPr>
            <w:tcW w:w="2703" w:type="pct"/>
            <w:vAlign w:val="center"/>
          </w:tcPr>
          <w:p w:rsidR="00DC0718" w:rsidRPr="0020522C" w:rsidRDefault="00DC0718" w:rsidP="00DC0718">
            <w:pPr>
              <w:spacing w:after="0"/>
            </w:pPr>
            <w:r w:rsidRPr="0020522C">
              <w:object w:dxaOrig="405" w:dyaOrig="360">
                <v:shape id="_x0000_i1054" type="#_x0000_t75" style="width:20.25pt;height:18pt" o:ole="">
                  <v:imagedata r:id="rId11" o:title=""/>
                </v:shape>
                <w:control r:id="rId12" w:name="DefaultOcxName" w:shapeid="_x0000_i1054"/>
              </w:object>
            </w:r>
            <w:r w:rsidRPr="0020522C">
              <w:t>Черные металлы</w:t>
            </w:r>
            <w:r w:rsidRPr="0020522C">
              <w:br/>
            </w:r>
            <w:r w:rsidRPr="0020522C">
              <w:object w:dxaOrig="405" w:dyaOrig="360">
                <v:shape id="_x0000_i1053" type="#_x0000_t75" style="width:20.25pt;height:18pt" o:ole="">
                  <v:imagedata r:id="rId11" o:title=""/>
                </v:shape>
                <w:control r:id="rId13" w:name="DefaultOcxName1" w:shapeid="_x0000_i1053"/>
              </w:object>
            </w:r>
            <w:r w:rsidRPr="0020522C">
              <w:t>Цветные металлы</w:t>
            </w:r>
            <w:r w:rsidRPr="0020522C">
              <w:br/>
            </w:r>
            <w:r w:rsidRPr="0020522C">
              <w:object w:dxaOrig="405" w:dyaOrig="360">
                <v:shape id="_x0000_i1052" type="#_x0000_t75" style="width:20.25pt;height:18pt" o:ole="">
                  <v:imagedata r:id="rId11" o:title=""/>
                </v:shape>
                <w:control r:id="rId14" w:name="DefaultOcxName2" w:shapeid="_x0000_i1052"/>
              </w:object>
            </w:r>
            <w:r w:rsidRPr="0020522C">
              <w:t>Спеченные карбиды</w:t>
            </w:r>
            <w:r w:rsidRPr="0020522C">
              <w:br/>
            </w:r>
            <w:r w:rsidRPr="0020522C">
              <w:object w:dxaOrig="405" w:dyaOrig="360">
                <v:shape id="_x0000_i1051" type="#_x0000_t75" style="width:20.25pt;height:18pt" o:ole="">
                  <v:imagedata r:id="rId11" o:title=""/>
                </v:shape>
                <w:control r:id="rId15" w:name="DefaultOcxName3" w:shapeid="_x0000_i1051"/>
              </w:object>
            </w:r>
            <w:r w:rsidRPr="0020522C">
              <w:t>Композиты</w:t>
            </w:r>
            <w:r w:rsidRPr="0020522C">
              <w:br/>
            </w:r>
            <w:r w:rsidRPr="0020522C">
              <w:object w:dxaOrig="405" w:dyaOrig="360">
                <v:shape id="_x0000_i1050" type="#_x0000_t75" style="width:20.25pt;height:18pt" o:ole="">
                  <v:imagedata r:id="rId11" o:title=""/>
                </v:shape>
                <w:control r:id="rId16" w:name="DefaultOcxName4" w:shapeid="_x0000_i1050"/>
              </w:object>
            </w:r>
            <w:r w:rsidRPr="0020522C">
              <w:t xml:space="preserve">Керамика </w:t>
            </w:r>
          </w:p>
        </w:tc>
        <w:tc>
          <w:tcPr>
            <w:tcW w:w="2297" w:type="pct"/>
            <w:vAlign w:val="center"/>
          </w:tcPr>
          <w:p w:rsidR="00DC0718" w:rsidRPr="0020522C" w:rsidRDefault="00DC0718" w:rsidP="00DC0718">
            <w:pPr>
              <w:spacing w:after="0"/>
            </w:pPr>
            <w:r w:rsidRPr="0020522C">
              <w:object w:dxaOrig="405" w:dyaOrig="360">
                <v:shape id="_x0000_i1049" type="#_x0000_t75" style="width:20.25pt;height:18pt" o:ole="">
                  <v:imagedata r:id="rId11" o:title=""/>
                </v:shape>
                <w:control r:id="rId17" w:name="DefaultOcxName5" w:shapeid="_x0000_i1049"/>
              </w:object>
            </w:r>
            <w:r w:rsidRPr="0020522C">
              <w:t>Стекло</w:t>
            </w:r>
            <w:r w:rsidRPr="0020522C">
              <w:br/>
            </w:r>
            <w:r w:rsidRPr="0020522C">
              <w:object w:dxaOrig="405" w:dyaOrig="360">
                <v:shape id="_x0000_i1048" type="#_x0000_t75" style="width:20.25pt;height:18pt" o:ole="">
                  <v:imagedata r:id="rId11" o:title=""/>
                </v:shape>
                <w:control r:id="rId18" w:name="DefaultOcxName6" w:shapeid="_x0000_i1048"/>
              </w:object>
            </w:r>
            <w:r w:rsidRPr="0020522C">
              <w:t>Покрытия</w:t>
            </w:r>
            <w:r w:rsidRPr="0020522C">
              <w:br/>
            </w:r>
            <w:r w:rsidRPr="0020522C">
              <w:object w:dxaOrig="405" w:dyaOrig="360">
                <v:shape id="_x0000_i1047" type="#_x0000_t75" style="width:20.25pt;height:18pt" o:ole="">
                  <v:imagedata r:id="rId11" o:title=""/>
                </v:shape>
                <w:control r:id="rId19" w:name="DefaultOcxName7" w:shapeid="_x0000_i1047"/>
              </w:object>
            </w:r>
            <w:r w:rsidRPr="0020522C">
              <w:t>Полимеры</w:t>
            </w:r>
            <w:r w:rsidRPr="0020522C">
              <w:br/>
            </w:r>
            <w:r w:rsidRPr="0020522C">
              <w:object w:dxaOrig="405" w:dyaOrig="360">
                <v:shape id="_x0000_i1046" type="#_x0000_t75" style="width:20.25pt;height:18pt" o:ole="">
                  <v:imagedata r:id="rId11" o:title=""/>
                </v:shape>
                <w:control r:id="rId20" w:name="DefaultOcxName8" w:shapeid="_x0000_i1046"/>
              </w:object>
            </w:r>
            <w:r w:rsidRPr="0020522C">
              <w:t>Пластик</w:t>
            </w:r>
            <w:r w:rsidRPr="0020522C">
              <w:br/>
            </w:r>
            <w:r w:rsidRPr="0020522C">
              <w:object w:dxaOrig="405" w:dyaOrig="360">
                <v:shape id="_x0000_i1045" type="#_x0000_t75" style="width:20.25pt;height:18pt" o:ole="">
                  <v:imagedata r:id="rId11" o:title=""/>
                </v:shape>
                <w:control r:id="rId21" w:name="DefaultOcxName9" w:shapeid="_x0000_i1045"/>
              </w:object>
            </w:r>
            <w:r w:rsidRPr="0020522C">
              <w:t xml:space="preserve">Минералы </w:t>
            </w:r>
          </w:p>
        </w:tc>
      </w:tr>
    </w:tbl>
    <w:p w:rsidR="00DC0718" w:rsidRPr="0020522C" w:rsidRDefault="00DC0718" w:rsidP="00DC0718">
      <w:r w:rsidRPr="0020522C">
        <w:t>Другие материалы (укажите какие): ___________________________________</w:t>
      </w:r>
    </w:p>
    <w:p w:rsidR="00DC0718" w:rsidRPr="0020522C" w:rsidRDefault="00DC0718" w:rsidP="00DC0718">
      <w:pPr>
        <w:rPr>
          <w:b/>
        </w:rPr>
      </w:pPr>
    </w:p>
    <w:p w:rsidR="00DC0718" w:rsidRDefault="00DC0718" w:rsidP="00DC0718">
      <w:pPr>
        <w:rPr>
          <w:b/>
        </w:rPr>
      </w:pPr>
      <w:r w:rsidRPr="0020522C">
        <w:rPr>
          <w:b/>
        </w:rPr>
        <w:t>Диапазоны твердости</w:t>
      </w:r>
      <w:r>
        <w:rPr>
          <w:b/>
        </w:rPr>
        <w:t xml:space="preserve"> (укажите минимальную твердость и максимальную)</w:t>
      </w:r>
    </w:p>
    <w:p w:rsidR="00DC0718" w:rsidRDefault="00DC0718" w:rsidP="00DC0718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DC0718" w:rsidRPr="0020522C" w:rsidRDefault="00DC0718" w:rsidP="00DC0718">
      <w:r>
        <w:rPr>
          <w:b/>
        </w:rPr>
        <w:t>__________________</w:t>
      </w:r>
      <w:r w:rsidRPr="0020522C">
        <w:t>_______________________________________________</w:t>
      </w:r>
      <w:r>
        <w:t>________________</w:t>
      </w:r>
    </w:p>
    <w:p w:rsidR="00DC0718" w:rsidRPr="0020522C" w:rsidRDefault="00DC0718" w:rsidP="00DC0718">
      <w:pPr>
        <w:rPr>
          <w:b/>
        </w:rPr>
      </w:pPr>
    </w:p>
    <w:p w:rsidR="00DC0718" w:rsidRDefault="00DC0718" w:rsidP="00DC0718">
      <w:pPr>
        <w:rPr>
          <w:sz w:val="28"/>
          <w:szCs w:val="28"/>
        </w:rPr>
      </w:pPr>
      <w:r w:rsidRPr="0020522C">
        <w:rPr>
          <w:b/>
        </w:rPr>
        <w:t>Размер и форма</w:t>
      </w:r>
      <w:r w:rsidRPr="0020522C">
        <w:t xml:space="preserve"> </w:t>
      </w:r>
      <w:r w:rsidRPr="0020522C">
        <w:rPr>
          <w:b/>
        </w:rPr>
        <w:t>образцов</w:t>
      </w:r>
      <w:r w:rsidRPr="002052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718" w:rsidRDefault="00DC0718" w:rsidP="00DC0718">
      <w:pPr>
        <w:rPr>
          <w:b/>
        </w:rPr>
      </w:pPr>
    </w:p>
    <w:p w:rsidR="00DC0718" w:rsidRDefault="00DC0718" w:rsidP="00DC0718">
      <w:pPr>
        <w:rPr>
          <w:b/>
        </w:rPr>
      </w:pPr>
    </w:p>
    <w:p w:rsidR="00DC0718" w:rsidRPr="00F6630F" w:rsidRDefault="00DC0718" w:rsidP="00DC0718">
      <w:pPr>
        <w:rPr>
          <w:b/>
        </w:rPr>
      </w:pPr>
      <w:bookmarkStart w:id="0" w:name="_GoBack"/>
      <w:bookmarkEnd w:id="0"/>
      <w:r w:rsidRPr="0020522C">
        <w:rPr>
          <w:b/>
        </w:rPr>
        <w:lastRenderedPageBreak/>
        <w:t xml:space="preserve">Требуемый тип </w:t>
      </w:r>
      <w:proofErr w:type="spellStart"/>
      <w:r w:rsidRPr="0020522C">
        <w:rPr>
          <w:b/>
        </w:rPr>
        <w:t>индент</w:t>
      </w:r>
      <w:r w:rsidRPr="00F6630F">
        <w:rPr>
          <w:b/>
        </w:rPr>
        <w:t>е</w:t>
      </w:r>
      <w:r w:rsidRPr="0020522C">
        <w:rPr>
          <w:b/>
        </w:rPr>
        <w:t>ра</w:t>
      </w:r>
      <w:proofErr w:type="spellEnd"/>
    </w:p>
    <w:tbl>
      <w:tblPr>
        <w:tblW w:w="993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4"/>
        <w:gridCol w:w="3780"/>
        <w:gridCol w:w="2872"/>
      </w:tblGrid>
      <w:tr w:rsidR="00DC0718" w:rsidRPr="0020522C" w:rsidTr="00471DB6">
        <w:trPr>
          <w:tblCellSpacing w:w="0" w:type="dxa"/>
        </w:trPr>
        <w:tc>
          <w:tcPr>
            <w:tcW w:w="1653" w:type="pct"/>
            <w:vAlign w:val="center"/>
          </w:tcPr>
          <w:p w:rsidR="00DC0718" w:rsidRPr="0020522C" w:rsidRDefault="00DC0718" w:rsidP="00DC071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 w:rsidRPr="0020522C">
              <w:rPr>
                <w:b/>
              </w:rPr>
              <w:t>Виккерс</w:t>
            </w:r>
            <w:proofErr w:type="spellEnd"/>
          </w:p>
          <w:p w:rsidR="00DC0718" w:rsidRPr="0020522C" w:rsidRDefault="00DC0718" w:rsidP="00471DB6">
            <w:pPr>
              <w:ind w:left="720"/>
              <w:rPr>
                <w:rFonts w:ascii="Verdana" w:hAnsi="Verdana"/>
                <w:b/>
              </w:rPr>
            </w:pPr>
          </w:p>
          <w:p w:rsidR="00DC0718" w:rsidRPr="0020522C" w:rsidRDefault="00DC0718" w:rsidP="00DC071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 w:rsidRPr="0020522C">
              <w:rPr>
                <w:b/>
              </w:rPr>
              <w:t>Кнуп</w:t>
            </w:r>
            <w:proofErr w:type="spellEnd"/>
          </w:p>
          <w:p w:rsidR="00DC0718" w:rsidRPr="0020522C" w:rsidRDefault="00DC0718" w:rsidP="00471DB6">
            <w:pPr>
              <w:ind w:left="360"/>
              <w:rPr>
                <w:lang w:val="en-US"/>
              </w:rPr>
            </w:pPr>
          </w:p>
          <w:p w:rsidR="00DC0718" w:rsidRPr="0020522C" w:rsidRDefault="00DC0718" w:rsidP="00471DB6">
            <w:pPr>
              <w:ind w:left="360"/>
              <w:rPr>
                <w:rFonts w:ascii="Verdana" w:hAnsi="Verdana"/>
                <w:b/>
                <w:lang w:val="en-US"/>
              </w:rPr>
            </w:pPr>
            <w:proofErr w:type="spellStart"/>
            <w:r w:rsidRPr="0020522C">
              <w:rPr>
                <w:b/>
              </w:rPr>
              <w:t>СуперРоквелл</w:t>
            </w:r>
            <w:proofErr w:type="spellEnd"/>
            <w:r w:rsidRPr="0020522C">
              <w:rPr>
                <w:rFonts w:ascii="Verdana" w:hAnsi="Verdana"/>
                <w:b/>
              </w:rPr>
              <w:t xml:space="preserve"> </w:t>
            </w:r>
          </w:p>
          <w:p w:rsidR="00DC0718" w:rsidRPr="0020522C" w:rsidRDefault="00DC0718" w:rsidP="00DC0718">
            <w:pPr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20522C">
              <w:rPr>
                <w:lang w:val="en-US"/>
              </w:rPr>
              <w:t>Шкала</w:t>
            </w:r>
            <w:proofErr w:type="spellEnd"/>
            <w:r w:rsidRPr="0020522C">
              <w:rPr>
                <w:lang w:val="en-US"/>
              </w:rPr>
              <w:t xml:space="preserve"> </w:t>
            </w:r>
            <w:r w:rsidRPr="0020522C">
              <w:t>Т</w:t>
            </w:r>
            <w:r w:rsidRPr="0020522C">
              <w:rPr>
                <w:lang w:val="en-US"/>
              </w:rPr>
              <w:t xml:space="preserve"> (</w:t>
            </w:r>
            <w:proofErr w:type="spellStart"/>
            <w:r w:rsidRPr="0020522C">
              <w:rPr>
                <w:lang w:val="en-US"/>
              </w:rPr>
              <w:t>шарик</w:t>
            </w:r>
            <w:proofErr w:type="spellEnd"/>
            <w:r w:rsidRPr="0020522C">
              <w:rPr>
                <w:lang w:val="en-US"/>
              </w:rPr>
              <w:t>)</w:t>
            </w:r>
          </w:p>
          <w:p w:rsidR="00DC0718" w:rsidRPr="0020522C" w:rsidRDefault="00DC0718" w:rsidP="00DC071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20522C">
              <w:t xml:space="preserve">Шкала </w:t>
            </w:r>
            <w:r w:rsidRPr="0020522C">
              <w:rPr>
                <w:lang w:val="en-US"/>
              </w:rPr>
              <w:t>N</w:t>
            </w:r>
            <w:r w:rsidRPr="0020522C">
              <w:t xml:space="preserve"> (конус)</w:t>
            </w:r>
          </w:p>
        </w:tc>
        <w:tc>
          <w:tcPr>
            <w:tcW w:w="1902" w:type="pct"/>
            <w:vAlign w:val="center"/>
          </w:tcPr>
          <w:p w:rsidR="00DC0718" w:rsidRPr="0020522C" w:rsidRDefault="00DC0718" w:rsidP="00471DB6">
            <w:pPr>
              <w:rPr>
                <w:rFonts w:ascii="Verdana" w:hAnsi="Verdana"/>
                <w:b/>
              </w:rPr>
            </w:pPr>
            <w:r w:rsidRPr="0020522C">
              <w:rPr>
                <w:b/>
              </w:rPr>
              <w:t>Бринелль:</w:t>
            </w:r>
            <w:r w:rsidRPr="0020522C">
              <w:rPr>
                <w:rFonts w:ascii="Verdana" w:hAnsi="Verdana"/>
                <w:b/>
              </w:rPr>
              <w:t xml:space="preserve"> 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</w:pPr>
            <w:r w:rsidRPr="0020522C">
              <w:t>шарик Ø1 мм.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</w:pPr>
            <w:r w:rsidRPr="0020522C">
              <w:t>шарик Ø1,25 мм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20522C">
              <w:t xml:space="preserve"> шарик Ø2 мм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20522C">
              <w:t>шарик Ø 2,5мм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20522C">
              <w:t>шарик Ø5 мм</w:t>
            </w:r>
          </w:p>
          <w:p w:rsidR="00DC0718" w:rsidRPr="0020522C" w:rsidRDefault="00DC0718" w:rsidP="00DC071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20522C">
              <w:t>шарик Ø10мм</w:t>
            </w:r>
            <w:r w:rsidRPr="002052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DC0718" w:rsidRPr="0020522C" w:rsidRDefault="00DC0718" w:rsidP="00471DB6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20522C">
              <w:rPr>
                <w:b/>
              </w:rPr>
              <w:t>Роквелл</w:t>
            </w:r>
            <w:proofErr w:type="spellEnd"/>
            <w:r w:rsidRPr="0020522C">
              <w:rPr>
                <w:b/>
              </w:rPr>
              <w:t>:</w:t>
            </w:r>
            <w:r w:rsidRPr="0020522C">
              <w:rPr>
                <w:rFonts w:ascii="Verdana" w:hAnsi="Verdana"/>
                <w:b/>
              </w:rPr>
              <w:t xml:space="preserve"> </w:t>
            </w:r>
          </w:p>
          <w:p w:rsidR="00DC0718" w:rsidRPr="0020522C" w:rsidRDefault="00DC0718" w:rsidP="00DC0718">
            <w:pPr>
              <w:numPr>
                <w:ilvl w:val="0"/>
                <w:numId w:val="5"/>
              </w:numPr>
              <w:spacing w:after="0" w:line="240" w:lineRule="auto"/>
            </w:pPr>
            <w:r w:rsidRPr="0020522C">
              <w:t>конус</w:t>
            </w:r>
          </w:p>
          <w:p w:rsidR="00DC0718" w:rsidRPr="0020522C" w:rsidRDefault="00DC0718" w:rsidP="00DC071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20522C">
              <w:t>шарик</w:t>
            </w:r>
            <w:r w:rsidRPr="0020522C">
              <w:rPr>
                <w:rFonts w:ascii="Calibri" w:hAnsi="Calibri"/>
                <w:b/>
              </w:rPr>
              <w:br/>
            </w:r>
          </w:p>
        </w:tc>
      </w:tr>
    </w:tbl>
    <w:p w:rsidR="00DC0718" w:rsidRDefault="00DC0718" w:rsidP="00DC0718">
      <w:pPr>
        <w:rPr>
          <w:sz w:val="28"/>
          <w:szCs w:val="28"/>
        </w:rPr>
      </w:pPr>
    </w:p>
    <w:p w:rsidR="00DC0718" w:rsidRPr="0020522C" w:rsidRDefault="00DC0718" w:rsidP="00DC0718">
      <w:pPr>
        <w:rPr>
          <w:b/>
        </w:rPr>
      </w:pPr>
      <w:r w:rsidRPr="0020522C">
        <w:rPr>
          <w:b/>
        </w:rPr>
        <w:t xml:space="preserve">Диапазон нагрузок </w:t>
      </w:r>
    </w:p>
    <w:p w:rsidR="00DC0718" w:rsidRPr="0020522C" w:rsidRDefault="00DC0718" w:rsidP="00DC0718">
      <w:pPr>
        <w:spacing w:before="120" w:after="120"/>
      </w:pPr>
      <w:r w:rsidRPr="0020522C">
        <w:t>Бринелль, (максимальная нагрузка, кгс)</w:t>
      </w:r>
      <w:r w:rsidRPr="0020522C">
        <w:tab/>
      </w:r>
      <w:r w:rsidRPr="0020522C">
        <w:tab/>
        <w:t>10</w:t>
      </w:r>
      <w:r w:rsidRPr="0020522C">
        <w:tab/>
        <w:t>30</w:t>
      </w:r>
      <w:r w:rsidRPr="0020522C">
        <w:tab/>
        <w:t>250</w:t>
      </w:r>
      <w:r w:rsidRPr="0020522C">
        <w:tab/>
        <w:t>750</w:t>
      </w:r>
      <w:r w:rsidRPr="0020522C">
        <w:tab/>
        <w:t>3000</w:t>
      </w:r>
    </w:p>
    <w:p w:rsidR="00DC0718" w:rsidRPr="0020522C" w:rsidRDefault="00DC0718" w:rsidP="00DC0718">
      <w:pPr>
        <w:spacing w:before="120" w:after="120"/>
      </w:pPr>
      <w:proofErr w:type="spellStart"/>
      <w:r w:rsidRPr="0020522C">
        <w:t>Роквелл</w:t>
      </w:r>
      <w:proofErr w:type="spellEnd"/>
      <w:r w:rsidRPr="0020522C">
        <w:t>, (максимальная основная нагрузка, кгс)</w:t>
      </w:r>
      <w:r w:rsidRPr="0020522C">
        <w:tab/>
        <w:t>50</w:t>
      </w:r>
      <w:r w:rsidRPr="0020522C">
        <w:tab/>
        <w:t>90</w:t>
      </w:r>
      <w:r w:rsidRPr="0020522C">
        <w:tab/>
        <w:t>140</w:t>
      </w:r>
      <w:r w:rsidRPr="0020522C">
        <w:tab/>
        <w:t>150</w:t>
      </w:r>
    </w:p>
    <w:p w:rsidR="00DC0718" w:rsidRPr="0020522C" w:rsidRDefault="00DC0718" w:rsidP="00DC0718">
      <w:pPr>
        <w:spacing w:before="120" w:after="120"/>
      </w:pPr>
      <w:proofErr w:type="spellStart"/>
      <w:r w:rsidRPr="0020522C">
        <w:t>Виккерс</w:t>
      </w:r>
      <w:proofErr w:type="spellEnd"/>
      <w:r w:rsidRPr="0020522C">
        <w:t xml:space="preserve">, (максимальная </w:t>
      </w:r>
      <w:r>
        <w:t>нагрузка, кгс)</w:t>
      </w:r>
      <w:r>
        <w:tab/>
        <w:t>0,1</w:t>
      </w:r>
      <w:r>
        <w:tab/>
        <w:t xml:space="preserve"> 1</w:t>
      </w:r>
      <w:r>
        <w:tab/>
        <w:t>5</w:t>
      </w:r>
      <w:r>
        <w:tab/>
        <w:t>10</w:t>
      </w:r>
      <w:r>
        <w:tab/>
        <w:t>30</w:t>
      </w:r>
      <w:r>
        <w:tab/>
        <w:t>100</w:t>
      </w:r>
    </w:p>
    <w:p w:rsidR="00DC0718" w:rsidRPr="0020522C" w:rsidRDefault="00DC0718" w:rsidP="00DC0718">
      <w:pPr>
        <w:spacing w:before="120" w:after="120"/>
      </w:pPr>
      <w:proofErr w:type="spellStart"/>
      <w:r w:rsidRPr="0020522C">
        <w:t>СуперРоквелл</w:t>
      </w:r>
      <w:proofErr w:type="spellEnd"/>
      <w:r w:rsidRPr="0020522C">
        <w:t>_(максимальная основная нагрузка, кгс)</w:t>
      </w:r>
      <w:r w:rsidRPr="0020522C">
        <w:tab/>
        <w:t>15</w:t>
      </w:r>
      <w:r w:rsidRPr="0020522C">
        <w:tab/>
        <w:t>30</w:t>
      </w:r>
      <w:r w:rsidRPr="0020522C">
        <w:tab/>
        <w:t>45</w:t>
      </w:r>
    </w:p>
    <w:p w:rsidR="00DC0718" w:rsidRDefault="00DC0718" w:rsidP="00DC0718">
      <w:pPr>
        <w:rPr>
          <w:sz w:val="28"/>
          <w:szCs w:val="28"/>
        </w:rPr>
      </w:pPr>
    </w:p>
    <w:p w:rsidR="00DC0718" w:rsidRPr="0020522C" w:rsidRDefault="00DC0718" w:rsidP="00DC0718">
      <w:pPr>
        <w:rPr>
          <w:b/>
        </w:rPr>
      </w:pPr>
      <w:r w:rsidRPr="0020522C">
        <w:rPr>
          <w:b/>
        </w:rPr>
        <w:t>Нужны ли Вам следующие опции?:</w:t>
      </w:r>
    </w:p>
    <w:p w:rsidR="00DC0718" w:rsidRPr="0020522C" w:rsidRDefault="00DC0718" w:rsidP="00DC0718">
      <w:pPr>
        <w:spacing w:after="0"/>
        <w:contextualSpacing/>
      </w:pPr>
      <w:r w:rsidRPr="0020522C">
        <w:t>Автоматическое измерение отпечатка и расчет единиц твердости</w:t>
      </w:r>
      <w:proofErr w:type="gramStart"/>
      <w:r w:rsidRPr="0020522C">
        <w:t xml:space="preserve">   Д</w:t>
      </w:r>
      <w:proofErr w:type="gramEnd"/>
      <w:r w:rsidRPr="0020522C">
        <w:t>а</w:t>
      </w:r>
      <w:r w:rsidRPr="0020522C">
        <w:tab/>
        <w:t>Нет</w:t>
      </w:r>
    </w:p>
    <w:p w:rsidR="00DC0718" w:rsidRPr="0020522C" w:rsidRDefault="00DC0718" w:rsidP="00DC0718">
      <w:pPr>
        <w:spacing w:before="120" w:after="0"/>
        <w:contextualSpacing/>
      </w:pPr>
      <w:r w:rsidRPr="0020522C">
        <w:t xml:space="preserve">Автоматическая смена </w:t>
      </w:r>
      <w:proofErr w:type="spellStart"/>
      <w:r w:rsidRPr="0020522C">
        <w:t>индентеров</w:t>
      </w:r>
      <w:proofErr w:type="spellEnd"/>
      <w:proofErr w:type="gramStart"/>
      <w:r w:rsidRPr="0020522C">
        <w:tab/>
        <w:t>Д</w:t>
      </w:r>
      <w:proofErr w:type="gramEnd"/>
      <w:r w:rsidRPr="0020522C">
        <w:t>а</w:t>
      </w:r>
      <w:r w:rsidRPr="0020522C">
        <w:tab/>
        <w:t>Нет</w:t>
      </w:r>
    </w:p>
    <w:p w:rsidR="00DC0718" w:rsidRPr="0020522C" w:rsidRDefault="00DC0718" w:rsidP="00DC0718">
      <w:pPr>
        <w:spacing w:before="120" w:after="0"/>
        <w:contextualSpacing/>
      </w:pPr>
      <w:r w:rsidRPr="0020522C">
        <w:t>Автоматическая смена объективов</w:t>
      </w:r>
      <w:proofErr w:type="gramStart"/>
      <w:r w:rsidRPr="0020522C">
        <w:tab/>
        <w:t>Д</w:t>
      </w:r>
      <w:proofErr w:type="gramEnd"/>
      <w:r w:rsidRPr="0020522C">
        <w:t>а</w:t>
      </w:r>
      <w:r w:rsidRPr="0020522C">
        <w:tab/>
        <w:t>Нет</w:t>
      </w:r>
    </w:p>
    <w:p w:rsidR="00DC0718" w:rsidRPr="0020522C" w:rsidRDefault="00DC0718" w:rsidP="00DC0718">
      <w:pPr>
        <w:spacing w:before="120" w:after="0"/>
        <w:contextualSpacing/>
      </w:pPr>
      <w:r w:rsidRPr="0020522C">
        <w:t>Автоматический подъем столика</w:t>
      </w:r>
      <w:proofErr w:type="gramStart"/>
      <w:r w:rsidRPr="0020522C">
        <w:tab/>
      </w:r>
      <w:r w:rsidRPr="0020522C">
        <w:tab/>
        <w:t>Д</w:t>
      </w:r>
      <w:proofErr w:type="gramEnd"/>
      <w:r w:rsidRPr="0020522C">
        <w:t>а</w:t>
      </w:r>
      <w:r w:rsidRPr="0020522C">
        <w:tab/>
        <w:t>Нет</w:t>
      </w:r>
    </w:p>
    <w:p w:rsidR="00DC0718" w:rsidRPr="0020522C" w:rsidRDefault="00DC0718" w:rsidP="00DC0718">
      <w:pPr>
        <w:spacing w:before="120" w:after="0"/>
        <w:contextualSpacing/>
      </w:pPr>
      <w:r w:rsidRPr="0020522C">
        <w:t xml:space="preserve">Автоматическое перемещение столика по осям </w:t>
      </w:r>
      <w:r w:rsidRPr="0020522C">
        <w:rPr>
          <w:lang w:val="en-US"/>
        </w:rPr>
        <w:t>X</w:t>
      </w:r>
      <w:r w:rsidRPr="0020522C">
        <w:t>-</w:t>
      </w:r>
      <w:r w:rsidRPr="0020522C">
        <w:rPr>
          <w:lang w:val="en-US"/>
        </w:rPr>
        <w:t>Y</w:t>
      </w:r>
      <w:proofErr w:type="gramStart"/>
      <w:r w:rsidRPr="0020522C">
        <w:tab/>
        <w:t>Д</w:t>
      </w:r>
      <w:proofErr w:type="gramEnd"/>
      <w:r w:rsidRPr="0020522C">
        <w:t>а</w:t>
      </w:r>
      <w:r w:rsidRPr="0020522C">
        <w:tab/>
        <w:t>Нет</w:t>
      </w:r>
    </w:p>
    <w:p w:rsidR="00DC0718" w:rsidRPr="0020522C" w:rsidRDefault="00DC0718" w:rsidP="00DC0718"/>
    <w:p w:rsidR="00DC0718" w:rsidRPr="0020522C" w:rsidRDefault="00DC0718" w:rsidP="00DC0718">
      <w:r w:rsidRPr="0020522C">
        <w:t>Какое оборудование применяется на Вашем предприятии для измерения твердости в настоящий момент?</w:t>
      </w:r>
      <w:r>
        <w:t xml:space="preserve"> </w:t>
      </w:r>
      <w:r w:rsidRPr="0020522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0718" w:rsidRPr="0020522C" w:rsidRDefault="00DC0718" w:rsidP="00DC0718">
      <w:r w:rsidRPr="0020522C">
        <w:t xml:space="preserve">Необходима ли модернизация оборудования? </w:t>
      </w:r>
      <w:r w:rsidRPr="0020522C">
        <w:tab/>
      </w:r>
      <w:r w:rsidRPr="0020522C">
        <w:tab/>
        <w:t>Да</w:t>
      </w:r>
      <w:proofErr w:type="gramStart"/>
      <w:r w:rsidRPr="0020522C">
        <w:tab/>
        <w:t>Н</w:t>
      </w:r>
      <w:proofErr w:type="gramEnd"/>
      <w:r w:rsidRPr="0020522C">
        <w:t>ет</w:t>
      </w:r>
    </w:p>
    <w:p w:rsidR="00DC0718" w:rsidRPr="0020522C" w:rsidRDefault="00DC0718" w:rsidP="00DC0718"/>
    <w:p w:rsidR="00DC0718" w:rsidRPr="0020522C" w:rsidRDefault="00DC0718" w:rsidP="00DC0718">
      <w:r w:rsidRPr="0020522C">
        <w:t>Отметьте, пожалуйста, пункты, по которым Вы бы хотели доработать оборудование:</w:t>
      </w:r>
    </w:p>
    <w:p w:rsidR="00DC0718" w:rsidRPr="0020522C" w:rsidRDefault="00DC0718" w:rsidP="00DC0718">
      <w:pPr>
        <w:numPr>
          <w:ilvl w:val="0"/>
          <w:numId w:val="3"/>
        </w:numPr>
        <w:spacing w:after="0" w:line="240" w:lineRule="auto"/>
      </w:pPr>
      <w:r w:rsidRPr="0020522C">
        <w:t xml:space="preserve">Автоматический расчет чисел твердости </w:t>
      </w:r>
    </w:p>
    <w:p w:rsidR="00DC0718" w:rsidRPr="0020522C" w:rsidRDefault="00DC0718" w:rsidP="00DC0718">
      <w:pPr>
        <w:numPr>
          <w:ilvl w:val="0"/>
          <w:numId w:val="3"/>
        </w:numPr>
        <w:spacing w:after="0" w:line="240" w:lineRule="auto"/>
      </w:pPr>
      <w:r w:rsidRPr="0020522C">
        <w:t>Автоматический подъем столика</w:t>
      </w:r>
    </w:p>
    <w:p w:rsidR="00DC0718" w:rsidRDefault="00DC0718" w:rsidP="00DC0718">
      <w:pPr>
        <w:numPr>
          <w:ilvl w:val="0"/>
          <w:numId w:val="3"/>
        </w:numPr>
        <w:spacing w:after="0" w:line="240" w:lineRule="auto"/>
      </w:pPr>
      <w:r w:rsidRPr="0020522C">
        <w:t>Перемещение столика по X-Y</w:t>
      </w:r>
    </w:p>
    <w:p w:rsidR="00DC0718" w:rsidRDefault="00DC0718" w:rsidP="00DC0718">
      <w:pPr>
        <w:ind w:left="720"/>
      </w:pPr>
    </w:p>
    <w:p w:rsidR="007D34B9" w:rsidRPr="00563580" w:rsidRDefault="00DC0718" w:rsidP="00DC0718">
      <w:r>
        <w:t>Дополнительные пожелания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sectPr w:rsidR="007D34B9" w:rsidRPr="00563580" w:rsidSect="00490774">
      <w:footerReference w:type="default" r:id="rId22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55" w:rsidRDefault="00020655" w:rsidP="007D34B9">
      <w:pPr>
        <w:spacing w:after="0" w:line="240" w:lineRule="auto"/>
      </w:pPr>
      <w:r>
        <w:separator/>
      </w:r>
    </w:p>
  </w:endnote>
  <w:endnote w:type="continuationSeparator" w:id="0">
    <w:p w:rsidR="00020655" w:rsidRDefault="00020655" w:rsidP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80" w:rsidRDefault="00563580" w:rsidP="00563580">
    <w:pPr>
      <w:pStyle w:val="a5"/>
      <w:rPr>
        <w:noProof/>
        <w:sz w:val="20"/>
        <w:szCs w:val="20"/>
        <w:lang w:eastAsia="ru-RU"/>
      </w:rPr>
    </w:pPr>
    <w:r>
      <w:rPr>
        <w:noProof/>
        <w:sz w:val="20"/>
        <w:szCs w:val="20"/>
        <w:lang w:eastAsia="ru-RU"/>
      </w:rPr>
      <w:t xml:space="preserve">                ООО «Сибирь Технология»                               </w:t>
    </w:r>
  </w:p>
  <w:p w:rsidR="007D34B9" w:rsidRPr="00594CCC" w:rsidRDefault="00594CCC" w:rsidP="00594CCC">
    <w:pPr>
      <w:pStyle w:val="a5"/>
      <w:jc w:val="center"/>
      <w:rPr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61D570" wp14:editId="3445FBA9">
          <wp:simplePos x="0" y="0"/>
          <wp:positionH relativeFrom="column">
            <wp:posOffset>1661160</wp:posOffset>
          </wp:positionH>
          <wp:positionV relativeFrom="paragraph">
            <wp:posOffset>137160</wp:posOffset>
          </wp:positionV>
          <wp:extent cx="428625" cy="307340"/>
          <wp:effectExtent l="0" t="0" r="9525" b="0"/>
          <wp:wrapNone/>
          <wp:docPr id="41" name="Рисунок 41" descr="http://synercon.ru.images.1c-bitrix-cdn.ru/upload/iblock/430/4309c37fcfcd168b43e7dde5c1a60b32.jpg?14147568675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ynercon.ru.images.1c-bitrix-cdn.ru/upload/iblock/430/4309c37fcfcd168b43e7dde5c1a60b32.jpg?141475686756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BD4514A" wp14:editId="1B3F8E5A">
          <wp:simplePos x="0" y="0"/>
          <wp:positionH relativeFrom="column">
            <wp:posOffset>489585</wp:posOffset>
          </wp:positionH>
          <wp:positionV relativeFrom="paragraph">
            <wp:posOffset>153035</wp:posOffset>
          </wp:positionV>
          <wp:extent cx="800100" cy="273050"/>
          <wp:effectExtent l="0" t="0" r="0" b="0"/>
          <wp:wrapNone/>
          <wp:docPr id="42" name="Рисунок 42" descr="http://synercon.ru.images.1c-bitrix-cdn.ru/upload/iblock/780/780dcb5399136d94befb36d9d9bfa64b.png?14147568671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ynercon.ru.images.1c-bitrix-cdn.ru/upload/iblock/780/780dcb5399136d94befb36d9d9bfa64b.png?141475686711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t>химический анализ | механические испытания | металлография |</w:t>
    </w:r>
    <w:r>
      <w:rPr>
        <w:noProof/>
        <w:sz w:val="20"/>
        <w:szCs w:val="20"/>
        <w:lang w:eastAsia="ru-RU"/>
      </w:rPr>
      <w:t xml:space="preserve"> микроскопы</w:t>
    </w:r>
    <w:r w:rsidRPr="00594CCC">
      <w:rPr>
        <w:noProof/>
        <w:sz w:val="20"/>
        <w:szCs w:val="20"/>
        <w:lang w:eastAsia="ru-RU"/>
      </w:rPr>
      <w:t xml:space="preserve"> | пробоподготовка</w:t>
    </w:r>
  </w:p>
  <w:p w:rsidR="007D34B9" w:rsidRDefault="00594CC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044DFF2" wp14:editId="1D502B2C">
          <wp:simplePos x="0" y="0"/>
          <wp:positionH relativeFrom="column">
            <wp:posOffset>2108835</wp:posOffset>
          </wp:positionH>
          <wp:positionV relativeFrom="paragraph">
            <wp:posOffset>43815</wp:posOffset>
          </wp:positionV>
          <wp:extent cx="914400" cy="210820"/>
          <wp:effectExtent l="0" t="0" r="0" b="0"/>
          <wp:wrapNone/>
          <wp:docPr id="43" name="Рисунок 43" descr="http://synercon.ru.images.1c-bitrix-cdn.ru/upload/iblock/79d/79d8eace1fa89621c4f426ee60fdcb85.png?141475686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ynercon.ru.images.1c-bitrix-cdn.ru/upload/iblock/79d/79d8eace1fa89621c4f426ee60fdcb85.png?14147568678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2794EBF6" wp14:editId="172CFFF5">
          <wp:simplePos x="0" y="0"/>
          <wp:positionH relativeFrom="column">
            <wp:posOffset>4099560</wp:posOffset>
          </wp:positionH>
          <wp:positionV relativeFrom="paragraph">
            <wp:posOffset>20320</wp:posOffset>
          </wp:positionV>
          <wp:extent cx="419100" cy="257175"/>
          <wp:effectExtent l="0" t="0" r="0" b="9525"/>
          <wp:wrapNone/>
          <wp:docPr id="44" name="Рисунок 44" descr="http://synercon.ru.images.1c-bitrix-cdn.ru/upload/iblock/079/079a01eb135af5882903c13e31aa094b.gif?14147568671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synercon.ru.images.1c-bitrix-cdn.ru/upload/iblock/079/079a01eb135af5882903c13e31aa094b.gif?141475686717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B9">
      <w:rPr>
        <w:noProof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55" w:rsidRDefault="00020655" w:rsidP="007D34B9">
      <w:pPr>
        <w:spacing w:after="0" w:line="240" w:lineRule="auto"/>
      </w:pPr>
      <w:r>
        <w:separator/>
      </w:r>
    </w:p>
  </w:footnote>
  <w:footnote w:type="continuationSeparator" w:id="0">
    <w:p w:rsidR="00020655" w:rsidRDefault="00020655" w:rsidP="007D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414"/>
    <w:multiLevelType w:val="hybridMultilevel"/>
    <w:tmpl w:val="650863D2"/>
    <w:lvl w:ilvl="0" w:tplc="F2A67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5DE6"/>
    <w:multiLevelType w:val="hybridMultilevel"/>
    <w:tmpl w:val="2A9E3BBC"/>
    <w:lvl w:ilvl="0" w:tplc="2CD8A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E1827"/>
    <w:multiLevelType w:val="hybridMultilevel"/>
    <w:tmpl w:val="709EC5E8"/>
    <w:lvl w:ilvl="0" w:tplc="F2A677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F1598"/>
    <w:multiLevelType w:val="hybridMultilevel"/>
    <w:tmpl w:val="248C572A"/>
    <w:lvl w:ilvl="0" w:tplc="F2A67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840"/>
    <w:multiLevelType w:val="hybridMultilevel"/>
    <w:tmpl w:val="7C50721C"/>
    <w:lvl w:ilvl="0" w:tplc="93E2C1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33293"/>
    <w:multiLevelType w:val="hybridMultilevel"/>
    <w:tmpl w:val="EC484C10"/>
    <w:lvl w:ilvl="0" w:tplc="F2A67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3468"/>
    <w:multiLevelType w:val="hybridMultilevel"/>
    <w:tmpl w:val="8F02D9E8"/>
    <w:lvl w:ilvl="0" w:tplc="F2A67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D"/>
    <w:rsid w:val="00020655"/>
    <w:rsid w:val="0033089E"/>
    <w:rsid w:val="00490774"/>
    <w:rsid w:val="004C026B"/>
    <w:rsid w:val="00563580"/>
    <w:rsid w:val="00594CCC"/>
    <w:rsid w:val="00621F4A"/>
    <w:rsid w:val="007B074A"/>
    <w:rsid w:val="007D34B9"/>
    <w:rsid w:val="007F171D"/>
    <w:rsid w:val="00A32AEF"/>
    <w:rsid w:val="00DC0718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77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F3617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3617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rmal (Web)"/>
    <w:basedOn w:val="a"/>
    <w:rsid w:val="00F36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table" w:styleId="ab">
    <w:name w:val="Table Grid"/>
    <w:basedOn w:val="a1"/>
    <w:rsid w:val="00F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0774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77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F3617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3617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rmal (Web)"/>
    <w:basedOn w:val="a"/>
    <w:rsid w:val="00F36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table" w:styleId="ab">
    <w:name w:val="Table Grid"/>
    <w:basedOn w:val="a1"/>
    <w:rsid w:val="00F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0774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hyperlink" Target="mailto:info@sib-ndt.ru" TargetMode="Externa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http://www.sib-ndt.ru" TargetMode="Externa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Гаврилюков</dc:creator>
  <cp:lastModifiedBy>Работник</cp:lastModifiedBy>
  <cp:revision>2</cp:revision>
  <dcterms:created xsi:type="dcterms:W3CDTF">2015-05-19T07:12:00Z</dcterms:created>
  <dcterms:modified xsi:type="dcterms:W3CDTF">2015-05-19T07:12:00Z</dcterms:modified>
</cp:coreProperties>
</file>